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A3BDC0" w:rsidR="00434572" w:rsidRDefault="00000000">
      <w:pPr>
        <w:spacing w:before="240" w:after="240" w:line="240" w:lineRule="auto"/>
        <w:rPr>
          <w:rFonts w:ascii="Times New Roman" w:eastAsia="Times New Roman" w:hAnsi="Times New Roman" w:cs="Times New Roman"/>
          <w:sz w:val="24"/>
          <w:szCs w:val="24"/>
        </w:rPr>
      </w:pPr>
      <w:r>
        <w:t xml:space="preserve">Dear </w:t>
      </w:r>
      <w:r w:rsidRPr="00D25206">
        <w:rPr>
          <w:highlight w:val="yellow"/>
        </w:rPr>
        <w:t>Senator</w:t>
      </w:r>
      <w:r w:rsidR="00D25206" w:rsidRPr="00D25206">
        <w:rPr>
          <w:highlight w:val="yellow"/>
        </w:rPr>
        <w:t>/Representative</w:t>
      </w:r>
      <w:r>
        <w:t xml:space="preserve"> </w:t>
      </w:r>
      <w:r>
        <w:rPr>
          <w:highlight w:val="yellow"/>
        </w:rPr>
        <w:t>_________</w:t>
      </w:r>
      <w:r>
        <w:t>,</w:t>
      </w:r>
    </w:p>
    <w:p w14:paraId="00000002" w14:textId="3F9CDA2C" w:rsidR="00434572" w:rsidRDefault="00000000">
      <w:pPr>
        <w:spacing w:before="240" w:after="240" w:line="240" w:lineRule="auto"/>
        <w:jc w:val="both"/>
      </w:pPr>
      <w:r>
        <w:t xml:space="preserve">I am writing to ask for your support of </w:t>
      </w:r>
      <w:hyperlink r:id="rId4" w:history="1">
        <w:r w:rsidRPr="000241C8">
          <w:rPr>
            <w:rStyle w:val="Hyperlink"/>
          </w:rPr>
          <w:t xml:space="preserve">Senate Bill </w:t>
        </w:r>
        <w:r w:rsidR="00D25206" w:rsidRPr="000241C8">
          <w:rPr>
            <w:rStyle w:val="Hyperlink"/>
          </w:rPr>
          <w:t>408</w:t>
        </w:r>
        <w:r w:rsidRPr="000241C8">
          <w:rPr>
            <w:rStyle w:val="Hyperlink"/>
          </w:rPr>
          <w:t xml:space="preserve"> (Vulnerable Road Users)</w:t>
        </w:r>
      </w:hyperlink>
      <w:r>
        <w:t>, which will help protect pedestrians, bicyclists</w:t>
      </w:r>
      <w:r w:rsidR="00D25206">
        <w:t>, first responders</w:t>
      </w:r>
      <w:r>
        <w:t xml:space="preserve">, road workers, </w:t>
      </w:r>
      <w:r w:rsidR="00D25206">
        <w:t xml:space="preserve">tow truck operators, and individuals operating farm equipment. This bill will make </w:t>
      </w:r>
      <w:r>
        <w:t xml:space="preserve">and others safer on our public road by </w:t>
      </w:r>
      <w:r w:rsidR="00D25206">
        <w:t xml:space="preserve">revoking or suspending the driver’s license of </w:t>
      </w:r>
      <w:r>
        <w:t xml:space="preserve">reckless drivers </w:t>
      </w:r>
      <w:r w:rsidR="00D25206">
        <w:t xml:space="preserve">who have caused the </w:t>
      </w:r>
      <w:r>
        <w:t xml:space="preserve">death or serious injury to </w:t>
      </w:r>
      <w:r w:rsidR="00D25206">
        <w:t>vulnerable road users.</w:t>
      </w:r>
      <w:r>
        <w:t xml:space="preserve"> </w:t>
      </w:r>
    </w:p>
    <w:p w14:paraId="00000003" w14:textId="77777777" w:rsidR="00434572" w:rsidRDefault="00000000">
      <w:pPr>
        <w:spacing w:before="240" w:after="240" w:line="240" w:lineRule="auto"/>
        <w:jc w:val="both"/>
        <w:rPr>
          <w:rFonts w:ascii="Times New Roman" w:eastAsia="Times New Roman" w:hAnsi="Times New Roman" w:cs="Times New Roman"/>
          <w:sz w:val="24"/>
          <w:szCs w:val="24"/>
        </w:rPr>
      </w:pPr>
      <w:r>
        <w:t xml:space="preserve">I am one of your constituents, residing at </w:t>
      </w:r>
      <w:r>
        <w:rPr>
          <w:highlight w:val="yellow"/>
        </w:rPr>
        <w:t>[your address]</w:t>
      </w:r>
      <w:r>
        <w:t xml:space="preserve">. </w:t>
      </w:r>
      <w:r>
        <w:rPr>
          <w:highlight w:val="yellow"/>
        </w:rPr>
        <w:t xml:space="preserve">[Share your story here. How have you or those close to you been impacted by reckless driving while riding bikes, walking, </w:t>
      </w:r>
      <w:proofErr w:type="spellStart"/>
      <w:r>
        <w:rPr>
          <w:highlight w:val="yellow"/>
        </w:rPr>
        <w:t>etc</w:t>
      </w:r>
      <w:proofErr w:type="spellEnd"/>
      <w:r>
        <w:rPr>
          <w:highlight w:val="yellow"/>
        </w:rPr>
        <w:t>?]</w:t>
      </w:r>
    </w:p>
    <w:p w14:paraId="00000004" w14:textId="77777777" w:rsidR="00434572" w:rsidRDefault="00000000">
      <w:pPr>
        <w:spacing w:before="240" w:after="240" w:line="240" w:lineRule="auto"/>
        <w:jc w:val="both"/>
        <w:rPr>
          <w:rFonts w:ascii="Times New Roman" w:eastAsia="Times New Roman" w:hAnsi="Times New Roman" w:cs="Times New Roman"/>
          <w:sz w:val="24"/>
          <w:szCs w:val="24"/>
        </w:rPr>
      </w:pPr>
      <w:r>
        <w:t xml:space="preserve">Walking and biking should be accessible and safe for everyone, whether they are using our roads, sidewalks, and trails for transportation, exercise, or enjoyment. In Indiana, cyclists and pedestrians are far from safe. Between </w:t>
      </w:r>
      <w:hyperlink r:id="rId5">
        <w:r>
          <w:rPr>
            <w:color w:val="1155CC"/>
            <w:u w:val="single"/>
          </w:rPr>
          <w:t>2015-2019</w:t>
        </w:r>
      </w:hyperlink>
      <w:r>
        <w:t>, 13,644 cyclists, pedestrians, and animal-drawn vehicle operators in our state were struck by motor vehicles, with 551 of them being killed and 4,640 facing incapacitating injuries.</w:t>
      </w:r>
    </w:p>
    <w:p w14:paraId="00000005" w14:textId="0BF9EC34" w:rsidR="00434572" w:rsidRDefault="00000000">
      <w:pPr>
        <w:spacing w:before="240" w:after="240" w:line="240" w:lineRule="auto"/>
        <w:jc w:val="both"/>
        <w:rPr>
          <w:rFonts w:ascii="Times New Roman" w:eastAsia="Times New Roman" w:hAnsi="Times New Roman" w:cs="Times New Roman"/>
          <w:sz w:val="24"/>
          <w:szCs w:val="24"/>
        </w:rPr>
      </w:pPr>
      <w:r>
        <w:t xml:space="preserve">Our laws do not currently have a statute that applies when a reckless driver kills or seriously injures a pedestrian or bicyclist, unless that driver was impaired. We need this bill because it will </w:t>
      </w:r>
      <w:r w:rsidR="00D25206">
        <w:t>get dangerous drivers off our roads. Additionally, k</w:t>
      </w:r>
      <w:r>
        <w:t xml:space="preserve">nowledge of these potential consequences will raise drivers’ awareness of those around them and help protect cyclists, pedestrians, </w:t>
      </w:r>
      <w:r w:rsidR="00D25206">
        <w:t xml:space="preserve">first responders, </w:t>
      </w:r>
      <w:r>
        <w:t>road workers, and other vulnerable individuals.</w:t>
      </w:r>
    </w:p>
    <w:p w14:paraId="00000006" w14:textId="2025CCB2" w:rsidR="00434572" w:rsidRDefault="00000000">
      <w:pPr>
        <w:spacing w:before="240" w:after="240" w:line="240" w:lineRule="auto"/>
        <w:jc w:val="both"/>
        <w:rPr>
          <w:rFonts w:ascii="Times New Roman" w:eastAsia="Times New Roman" w:hAnsi="Times New Roman" w:cs="Times New Roman"/>
          <w:sz w:val="24"/>
          <w:szCs w:val="24"/>
        </w:rPr>
      </w:pPr>
      <w:r>
        <w:t xml:space="preserve">Please help us create safer Hoosier streets for everyone by supporting </w:t>
      </w:r>
      <w:r w:rsidR="00D25206">
        <w:t>SB 408.</w:t>
      </w:r>
      <w:r>
        <w:t xml:space="preserve"> Thank you. </w:t>
      </w:r>
    </w:p>
    <w:p w14:paraId="00000007" w14:textId="77777777" w:rsidR="00434572" w:rsidRDefault="00000000">
      <w:pPr>
        <w:spacing w:before="240" w:after="240" w:line="240" w:lineRule="auto"/>
      </w:pPr>
      <w:r>
        <w:t>Sincerely,</w:t>
      </w:r>
    </w:p>
    <w:p w14:paraId="00000008" w14:textId="77777777" w:rsidR="00434572" w:rsidRDefault="00000000">
      <w:pPr>
        <w:spacing w:before="240" w:after="240" w:line="240" w:lineRule="auto"/>
      </w:pPr>
      <w:r>
        <w:rPr>
          <w:highlight w:val="yellow"/>
        </w:rPr>
        <w:t>Your Name</w:t>
      </w:r>
      <w:r>
        <w:rPr>
          <w:rFonts w:ascii="Times New Roman" w:eastAsia="Times New Roman" w:hAnsi="Times New Roman" w:cs="Times New Roman"/>
          <w:sz w:val="24"/>
          <w:szCs w:val="24"/>
        </w:rPr>
        <w:br/>
      </w:r>
    </w:p>
    <w:sectPr w:rsidR="004345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72"/>
    <w:rsid w:val="000241C8"/>
    <w:rsid w:val="00434572"/>
    <w:rsid w:val="00D2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212A"/>
  <w15:docId w15:val="{E59ED26E-15DB-45B1-8D52-A73459F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41C8"/>
    <w:rPr>
      <w:color w:val="0000FF" w:themeColor="hyperlink"/>
      <w:u w:val="single"/>
    </w:rPr>
  </w:style>
  <w:style w:type="character" w:styleId="UnresolvedMention">
    <w:name w:val="Unresolved Mention"/>
    <w:basedOn w:val="DefaultParagraphFont"/>
    <w:uiPriority w:val="99"/>
    <w:semiHidden/>
    <w:unhideWhenUsed/>
    <w:rsid w:val="0002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gov/cji/research/files/TS-Non-motorists-2019.pdf" TargetMode="External"/><Relationship Id="rId4" Type="http://schemas.openxmlformats.org/officeDocument/2006/relationships/hyperlink" Target="https://iga.in.gov/legislative/2023/bills/senate/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Keown</cp:lastModifiedBy>
  <cp:revision>3</cp:revision>
  <dcterms:created xsi:type="dcterms:W3CDTF">2023-01-22T14:29:00Z</dcterms:created>
  <dcterms:modified xsi:type="dcterms:W3CDTF">2023-01-22T14:30:00Z</dcterms:modified>
</cp:coreProperties>
</file>